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C17" w:rsidRPr="002D6C17" w:rsidRDefault="002D6C17" w:rsidP="002D6C17">
      <w:p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b/>
          <w:bCs/>
          <w:color w:val="1D1D1B"/>
          <w:sz w:val="27"/>
          <w:szCs w:val="27"/>
          <w:lang w:eastAsia="cs-CZ"/>
        </w:rPr>
      </w:pPr>
      <w:r w:rsidRPr="002D6C17">
        <w:rPr>
          <w:rFonts w:ascii="Arial" w:eastAsia="Times New Roman" w:hAnsi="Arial" w:cs="Arial"/>
          <w:b/>
          <w:bCs/>
          <w:color w:val="1D1D1B"/>
          <w:sz w:val="27"/>
          <w:szCs w:val="27"/>
          <w:lang w:eastAsia="cs-CZ"/>
        </w:rPr>
        <w:t>Globální rozvojové vzdělávání nám pomáhá lépe porozumět propojenosti světa a globalizované společnosti, jejíž jsme součástí. Jedná se o celoživotní proces vzdělávání, který nás vede k neustálému zkoumání světa a snaze pochopit vztah mezi námi a ostatními lidmi a místy na světě. Svým hodnotovým směřováním vede lidi ke globální odpovědnosti a k respektu vůči sobě samým, ostatním lidem i k Zemi a jejím limitům.</w:t>
      </w:r>
    </w:p>
    <w:p w:rsidR="002D6C17" w:rsidRPr="002D6C17" w:rsidRDefault="002D6C17" w:rsidP="002D6C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D1D1B"/>
          <w:sz w:val="27"/>
          <w:szCs w:val="27"/>
          <w:lang w:eastAsia="cs-CZ"/>
        </w:rPr>
      </w:pPr>
      <w:r>
        <w:rPr>
          <w:rFonts w:ascii="Arial" w:eastAsia="Times New Roman" w:hAnsi="Arial" w:cs="Arial"/>
          <w:color w:val="1D1D1B"/>
          <w:sz w:val="27"/>
          <w:szCs w:val="27"/>
          <w:lang w:eastAsia="cs-CZ"/>
        </w:rPr>
        <w:t>Ve Světové škole</w:t>
      </w:r>
      <w:r w:rsidRPr="002D6C17">
        <w:rPr>
          <w:rFonts w:ascii="Arial" w:eastAsia="Times New Roman" w:hAnsi="Arial" w:cs="Arial"/>
          <w:color w:val="1D1D1B"/>
          <w:sz w:val="27"/>
          <w:szCs w:val="27"/>
          <w:lang w:eastAsia="cs-CZ"/>
        </w:rPr>
        <w:t xml:space="preserve"> pomáháme učitelům a učitelkám pracovat s tématy globálního rozvojového vzdělávání a zavádět tento přístup do života celé školy. Chceme přispět ke společnosti, kde všichni lidé žijí důstojný život podle svých představ, v souladu s druhými a s ohledem na Zemi. Chceme proto, aby vzdělávání pomáhalo každému člověku být sebevědomý, otevřený, zakotvený a angažovaný.</w:t>
      </w:r>
    </w:p>
    <w:p w:rsidR="002D6C17" w:rsidRPr="002D6C17" w:rsidRDefault="002D6C17" w:rsidP="002D6C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D1D1B"/>
          <w:sz w:val="27"/>
          <w:szCs w:val="27"/>
          <w:lang w:eastAsia="cs-CZ"/>
        </w:rPr>
      </w:pPr>
      <w:r w:rsidRPr="002D6C17">
        <w:rPr>
          <w:rFonts w:ascii="Arial" w:eastAsia="Times New Roman" w:hAnsi="Arial" w:cs="Arial"/>
          <w:color w:val="1D1D1B"/>
          <w:sz w:val="27"/>
          <w:szCs w:val="27"/>
          <w:lang w:eastAsia="cs-CZ"/>
        </w:rPr>
        <w:t>Hlásíme se ke konceptu Globálního občanství v pojetí </w:t>
      </w:r>
      <w:hyperlink r:id="rId4" w:history="1">
        <w:r w:rsidRPr="002D6C17">
          <w:rPr>
            <w:rFonts w:ascii="Arial" w:eastAsia="Times New Roman" w:hAnsi="Arial" w:cs="Arial"/>
            <w:color w:val="00AAE1"/>
            <w:sz w:val="27"/>
            <w:szCs w:val="27"/>
            <w:u w:val="single"/>
            <w:lang w:eastAsia="cs-CZ"/>
          </w:rPr>
          <w:t>organizace UNESCO</w:t>
        </w:r>
      </w:hyperlink>
      <w:r w:rsidRPr="002D6C17">
        <w:rPr>
          <w:rFonts w:ascii="Arial" w:eastAsia="Times New Roman" w:hAnsi="Arial" w:cs="Arial"/>
          <w:color w:val="1D1D1B"/>
          <w:sz w:val="27"/>
          <w:szCs w:val="27"/>
          <w:lang w:eastAsia="cs-CZ"/>
        </w:rPr>
        <w:t> a naplňování</w:t>
      </w:r>
      <w:hyperlink r:id="rId5" w:history="1">
        <w:r w:rsidRPr="002D6C17">
          <w:rPr>
            <w:rFonts w:ascii="Arial" w:eastAsia="Times New Roman" w:hAnsi="Arial" w:cs="Arial"/>
            <w:color w:val="00AAE1"/>
            <w:sz w:val="27"/>
            <w:szCs w:val="27"/>
            <w:u w:val="single"/>
            <w:lang w:eastAsia="cs-CZ"/>
          </w:rPr>
          <w:t> cílů udržitelného rozvoje</w:t>
        </w:r>
      </w:hyperlink>
      <w:r w:rsidRPr="002D6C17">
        <w:rPr>
          <w:rFonts w:ascii="Arial" w:eastAsia="Times New Roman" w:hAnsi="Arial" w:cs="Arial"/>
          <w:color w:val="1D1D1B"/>
          <w:sz w:val="27"/>
          <w:szCs w:val="27"/>
          <w:lang w:eastAsia="cs-CZ"/>
        </w:rPr>
        <w:t> (</w:t>
      </w:r>
      <w:proofErr w:type="spellStart"/>
      <w:r w:rsidRPr="002D6C17">
        <w:rPr>
          <w:rFonts w:ascii="Arial" w:eastAsia="Times New Roman" w:hAnsi="Arial" w:cs="Arial"/>
          <w:color w:val="1D1D1B"/>
          <w:sz w:val="27"/>
          <w:szCs w:val="27"/>
          <w:lang w:eastAsia="cs-CZ"/>
        </w:rPr>
        <w:t>SDG´s</w:t>
      </w:r>
      <w:proofErr w:type="spellEnd"/>
      <w:r w:rsidRPr="002D6C17">
        <w:rPr>
          <w:rFonts w:ascii="Arial" w:eastAsia="Times New Roman" w:hAnsi="Arial" w:cs="Arial"/>
          <w:color w:val="1D1D1B"/>
          <w:sz w:val="27"/>
          <w:szCs w:val="27"/>
          <w:lang w:eastAsia="cs-CZ"/>
        </w:rPr>
        <w:t>). Usilujeme o naplňování </w:t>
      </w:r>
      <w:hyperlink r:id="rId6" w:history="1">
        <w:r w:rsidRPr="002D6C17">
          <w:rPr>
            <w:rFonts w:ascii="Arial" w:eastAsia="Times New Roman" w:hAnsi="Arial" w:cs="Arial"/>
            <w:color w:val="00AAE1"/>
            <w:sz w:val="27"/>
            <w:szCs w:val="27"/>
            <w:u w:val="single"/>
            <w:lang w:eastAsia="cs-CZ"/>
          </w:rPr>
          <w:t>Národní strategie globálního rozvojového vzdělávání</w:t>
        </w:r>
      </w:hyperlink>
      <w:r w:rsidRPr="002D6C17">
        <w:rPr>
          <w:rFonts w:ascii="Arial" w:eastAsia="Times New Roman" w:hAnsi="Arial" w:cs="Arial"/>
          <w:color w:val="1D1D1B"/>
          <w:sz w:val="27"/>
          <w:szCs w:val="27"/>
          <w:lang w:eastAsia="cs-CZ"/>
        </w:rPr>
        <w:t> a Rámcového vzdělávacího programu. Spolupracujeme se </w:t>
      </w:r>
      <w:hyperlink r:id="rId7" w:history="1">
        <w:r w:rsidRPr="002D6C17">
          <w:rPr>
            <w:rFonts w:ascii="Arial" w:eastAsia="Times New Roman" w:hAnsi="Arial" w:cs="Arial"/>
            <w:color w:val="00AAE1"/>
            <w:sz w:val="27"/>
            <w:szCs w:val="27"/>
            <w:u w:val="single"/>
            <w:lang w:eastAsia="cs-CZ"/>
          </w:rPr>
          <w:t>zahraničními organizacemi</w:t>
        </w:r>
      </w:hyperlink>
      <w:r w:rsidRPr="002D6C17">
        <w:rPr>
          <w:rFonts w:ascii="Arial" w:eastAsia="Times New Roman" w:hAnsi="Arial" w:cs="Arial"/>
          <w:color w:val="1D1D1B"/>
          <w:sz w:val="27"/>
          <w:szCs w:val="27"/>
          <w:lang w:eastAsia="cs-CZ"/>
        </w:rPr>
        <w:t xml:space="preserve"> a přispíváme do sítě českých organizací </w:t>
      </w:r>
      <w:hyperlink r:id="rId8" w:history="1">
        <w:r w:rsidRPr="003E58E2">
          <w:rPr>
            <w:rStyle w:val="Hypertextovodkaz"/>
            <w:rFonts w:ascii="Arial" w:eastAsia="Times New Roman" w:hAnsi="Arial" w:cs="Arial"/>
            <w:sz w:val="27"/>
            <w:szCs w:val="27"/>
            <w:lang w:eastAsia="cs-CZ"/>
          </w:rPr>
          <w:t>www.globalnirozvojovevzdelavani.cz</w:t>
        </w:r>
      </w:hyperlink>
      <w:r>
        <w:rPr>
          <w:rFonts w:ascii="Arial" w:eastAsia="Times New Roman" w:hAnsi="Arial" w:cs="Arial"/>
          <w:color w:val="1D1D1B"/>
          <w:sz w:val="27"/>
          <w:szCs w:val="27"/>
          <w:lang w:eastAsia="cs-CZ"/>
        </w:rPr>
        <w:t>.</w:t>
      </w:r>
      <w:bookmarkStart w:id="0" w:name="_GoBack"/>
      <w:bookmarkEnd w:id="0"/>
    </w:p>
    <w:p w:rsidR="002D6C17" w:rsidRPr="002D6C17" w:rsidRDefault="002D6C17" w:rsidP="002D6C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D1D1B"/>
          <w:sz w:val="27"/>
          <w:szCs w:val="27"/>
          <w:lang w:eastAsia="cs-CZ"/>
        </w:rPr>
      </w:pPr>
      <w:r w:rsidRPr="002D6C17">
        <w:rPr>
          <w:rFonts w:ascii="Arial" w:eastAsia="Times New Roman" w:hAnsi="Arial" w:cs="Arial"/>
          <w:noProof/>
          <w:color w:val="00AAE1"/>
          <w:sz w:val="27"/>
          <w:szCs w:val="27"/>
          <w:lang w:eastAsia="cs-CZ"/>
        </w:rPr>
        <w:lastRenderedPageBreak/>
        <w:drawing>
          <wp:inline distT="0" distB="0" distL="0" distR="0">
            <wp:extent cx="7372350" cy="9848850"/>
            <wp:effectExtent l="0" t="0" r="0" b="0"/>
            <wp:docPr id="1" name="Obrázek 1" descr="https://www.clovekvtisni.cz/image-cache/media/web-images/2157/image/grv_774x1034.jpg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lovekvtisni.cz/image-cache/media/web-images/2157/image/grv_774x1034.jp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0" cy="984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C72" w:rsidRDefault="00121C72"/>
    <w:sectPr w:rsidR="00121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C17"/>
    <w:rsid w:val="00121C72"/>
    <w:rsid w:val="002D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396DC"/>
  <w15:chartTrackingRefBased/>
  <w15:docId w15:val="{49ACDA5F-943F-442B-90B5-2D991DAA2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D6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D6C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7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337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11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43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712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8772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6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1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53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obalnirozvojovevzdelavani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lobalschools.education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zv.cz/jnp/cz/zahranicni_vztahy/rozvojova_spoluprace/dvoustranna_zrs_cr/sektory_projekty/podpora_zrs/index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osn.cz/osn/hlavni-temata/sdgs/" TargetMode="External"/><Relationship Id="rId10" Type="http://schemas.openxmlformats.org/officeDocument/2006/relationships/image" Target="media/image1.jpeg"/><Relationship Id="rId4" Type="http://schemas.openxmlformats.org/officeDocument/2006/relationships/hyperlink" Target="https://en.unesco.org/themes/gced" TargetMode="External"/><Relationship Id="rId9" Type="http://schemas.openxmlformats.org/officeDocument/2006/relationships/hyperlink" Target="https://www.clovekvtisni.cz/media/web-images/2157/image/grv.jpg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217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PIN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Sobotková Kateřina</dc:creator>
  <cp:keywords/>
  <dc:description/>
  <cp:lastModifiedBy>Sobotková Kateřina</cp:lastModifiedBy>
  <cp:revision>1</cp:revision>
  <dcterms:created xsi:type="dcterms:W3CDTF">2019-10-30T14:43:00Z</dcterms:created>
  <dcterms:modified xsi:type="dcterms:W3CDTF">2019-10-30T14:44:00Z</dcterms:modified>
</cp:coreProperties>
</file>