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5.120086669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84300" cy="78930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789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81884765625" w:line="240" w:lineRule="auto"/>
        <w:ind w:left="0" w:right="1783.8006591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Tabulka přípravy učební jednotky (lekce)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7.51953125" w:line="240" w:lineRule="auto"/>
        <w:ind w:left="28.5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Název učební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.81945419311523" w:lineRule="auto"/>
        <w:ind w:left="1997.1998596191406" w:right="-6.400146484375" w:hanging="1997.1998596191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  <w:sectPr>
          <w:pgSz w:h="16820" w:w="11900" w:orient="portrait"/>
          <w:pgMar w:bottom="1044.4800567626953" w:top="708.00048828125" w:left="1676.8800354003906" w:right="1349.9206542968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40"/>
          <w:szCs w:val="40"/>
          <w:u w:val="none"/>
          <w:shd w:fill="auto" w:val="clear"/>
          <w:vertAlign w:val="subscript"/>
          <w:rtl w:val="0"/>
        </w:rPr>
        <w:t xml:space="preserve">jednotky (téma)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Rozvojová pomoc České republiky Mongolsku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Prostřednictvím audiovizuálního díla se žáci seznámí se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Stručná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anotace učební  jednotky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012939453125" w:line="229.9077987670898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Časový rozsah  učební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jednotky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8.320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Nutné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předpoklady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9204101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Věk žáků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3199462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(ročník)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533569335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Zařazená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průřezová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témata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9.520263671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Vyučovací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obor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1.92016601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Cíle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079488754272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jednotlivých  průřezových  témat (DOV) a  vyučovacích  oborů (OVO),  které chci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12017822265625" w:line="229.8414516448974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v dané učební  jednotce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74553489685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životem v rozvojovém státu Mongolsko a s oblastmi, ve kterých  ČR pomáhá Mongolsku. V následné besedě porovnají životní  podmínky a přístup k životnímu prostředí mezi oběma státy  s využitím dosavadních životních zkušeností žáků.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6.245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 minut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5.1202392578125" w:line="229.9080419540405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Geografické znalosti: Asie - Mongolsko (poloha, povrch,  historický vývoj, klimatické podmínky, společensko-ekonomická  situace, historický vývoj)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01232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ročník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9.52026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Osobnostní a sociální výchova (OSV)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Multikulturní výchova (MV)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Environmentální výchova (EV)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Člověk a příroda (vyučovací předmět zeměpis)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7.51983642578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Zeměpis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1986083984375" w:line="229.1583681106567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žák porovnává a přiměřeně hodnotí polohu, přírodní,  kulturní, společenské, politické a hospodářské poměry,  zvláštnosti a podobnosti států.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3618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OSV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1986083984375" w:line="228.9084434509277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Žák porovnává životní úroveň v ČR a Mongolsku. Žák  se zlepší v dovednosti komunikovat a stručně a výstižně  formulovat své názory.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53164672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044.4800567626953" w:top="708.00048828125" w:left="1676.8800354003906" w:right="1344.000244140625" w:header="0" w:footer="720"/>
          <w:cols w:equalWidth="0" w:num="2">
            <w:col w:space="0" w:w="4440"/>
            <w:col w:space="0" w:w="44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MKV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5.52001953125" w:line="240" w:lineRule="auto"/>
        <w:ind w:left="4242.759857177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5.1200866699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384300" cy="78930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789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0481948852539" w:lineRule="auto"/>
        <w:ind w:left="2707.0001220703125" w:right="622.0391845703125" w:hanging="2680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40"/>
          <w:szCs w:val="40"/>
          <w:u w:val="none"/>
          <w:shd w:fill="auto" w:val="clear"/>
          <w:vertAlign w:val="superscript"/>
          <w:rtl w:val="0"/>
        </w:rPr>
        <w:t xml:space="preserve">naplnit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Žák si utvoří postoj k jiné kultuře a jinému životnímu  stylu, k pomoci ČR rozvojovému státu Mongolsko.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1181640625" w:line="240" w:lineRule="auto"/>
        <w:ind w:left="2169.7599792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EV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068359375" w:line="240" w:lineRule="auto"/>
        <w:ind w:left="0" w:right="889.999389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Žák se seznámí s jinými druhy krajin, klimatickými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6.7596435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podmínkami, seznámí se se vztahy obyvatel k přírodě,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4.079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hrozbami ohrožující životní prostředí (voda, těžba kovů)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7.359619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a podmínkami k životu v jiné zemi, jiném prostředí.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3.5205078125" w:line="227.908673286438" w:lineRule="auto"/>
        <w:ind w:left="2443.9601135253906" w:right="220.518798828125" w:hanging="356.7602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Žáci se seznámí s životem v odlišném socioekonomickém  a kulturním prostředí a s vlivy, které jej utvářejí.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610107421875" w:line="240" w:lineRule="auto"/>
        <w:ind w:left="0" w:right="862.919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044.4800567626953" w:top="708.00048828125" w:left="1676.8800354003906" w:right="1349.920654296875" w:header="0" w:footer="720"/>
          <w:cols w:equalWidth="0" w:num="1">
            <w:col w:space="0" w:w="8873.19931030273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Žáci se seznámí s oblastmi pomoci ČR jinému státu.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5207519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Cíle učební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jednotky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5.1202392578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Hodnocení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5.1199340820312" w:line="229.9080419540405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Popis učební  jednotky,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65771484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obsahující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použité metody  a reflexi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0419540405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směřující ke  všem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1175537109375" w:line="229.90789890289307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zformulovaným  cílům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Žáci se seznámí s vlivy utvářející životní prostředí  v Mongolsku (pozitivní, negativní) a porovnají je se situací  v ČR.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611938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Žáci si utváří názor na život, vztahy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a působení lidí v rozdílných podmínkách oproti dosavadní  známé životní realitě – pozitivní reakce.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612548828125" w:line="229.9077987670898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Žák si ověří, jak dokáže formulovat, vysvětlit a obhájit své  názory a myšlenky.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4119873046875" w:line="230.241837501525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Hodnocení dosažení stanovených cílů vyplyne z nastolené diskuse o obsahu filmu (zpětná vazba).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4775390625" w:line="229.907970428466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Otázky začne klást učitel, spustí besedu, svými dotazy a názory  se následně zapojí i žáci sami. Učitel reaguje na odpovědi a  názory žáků, operativně se přizpůsobuje situaci, koriguje  odpovědi žáků směrem k požadovaným cílům.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213134765625" w:line="229.9077987670898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Důležité je, aby žáci sami vyvozovali správné závěry (jinak  práce s chybou). Hodnotit především slovně, pochvalou,  povzbuzením (toto upřednostnit před klasifikací).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7.61199951171875" w:line="227.908945083618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1. úvod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- stručné zopakování zeměpisných údajů o Mongolsku a informací o jeho obyvatelích a hospodářství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společně se  žáky (mapa, učebnice)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4108276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ukaž Mongolsko na mapě, popiš povrch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77685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jaké převládá podnebí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374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jaké jsou podmínky pro zemědělství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jaká je hustota zalidnění a životní úroveň obyvatel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77685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 je pro hospodářství Mongolska nejdůležitější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2536926269531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044.4800567626953" w:top="708.00048828125" w:left="1688.6399841308594" w:right="1345.560302734375" w:header="0" w:footer="720"/>
          <w:cols w:equalWidth="0" w:num="2">
            <w:col w:space="0" w:w="4440"/>
            <w:col w:space="0" w:w="44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2. promítnutí filmu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„Cesty české rozvojové spolupráce“ -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7.5199890136719" w:line="240" w:lineRule="auto"/>
        <w:ind w:left="4223.3195495605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044.4800567626953" w:top="708.00048828125" w:left="1676.8800354003906" w:right="1349.920654296875" w:header="0" w:footer="720"/>
          <w:cols w:equalWidth="0" w:num="1">
            <w:col w:space="0" w:w="8873.19931030273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14.60021972656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Seznam příloh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1.920166015625" w:line="229.9080419540405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Autor lekce,  škola (případně  zdroje)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384300" cy="78930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789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audiovizuální prezentace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520263671875" w:line="229.9077987670898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3. beseda se žáky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– analýza života v Mongolsku a pomoc ČR  tomuto státu na základě filmu. Otázky pro spuštění diskuse: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61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O čem byl film?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9196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Co jste pochopili, co ne?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85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Co vás zaujalo?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9775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Jaký na to máte názor?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9775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O co se váš názor opírá?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119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Proč ho zastáváte?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9196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Co si z vyučování odnášíte?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1923828125" w:line="229.9081420898437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4. zpětná vazba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– učitel poskytuje žákům popisnou zpětnou  vazbu k prezentaci vlastních názorů, sleduje a vyhodnocuje, jak  je dovedou obhájit, jak moc „pochopitelně“ je dovedou vysvětlit  ostatním, jak se staví k reakci ostatních na své názory.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4119873046875" w:line="229.9077987670898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DVD – dokumentární film 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Cesty české rozvojové spolupráce - - Mongolsko“.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81201171875" w:line="229.9077987670898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Film byl podpořen ze státního rozpočtu ČR na rok 2010 v rámci  Programu zahraniční rozvojové spolupráce ČR.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6123046875" w:line="229.9082994461059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Film vytvořila Univerzita Palackého Olomouc, Katedra  rozvojových studií.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811401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Délka filmu 27 minut.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Mgr. Viktor Verner, ZŠ Šumperk, Šumavská 21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1200561523437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044.4800567626953" w:top="708.00048828125" w:left="1692.4800109863281" w:right="1410.72021484375" w:header="0" w:footer="720"/>
          <w:cols w:equalWidth="0" w:num="2">
            <w:col w:space="0" w:w="4400"/>
            <w:col w:space="0" w:w="44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Zdroj: DVD – Cesty české rozvojové spolupráce - Mongolsko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2.0401000976562" w:line="240" w:lineRule="auto"/>
        <w:ind w:left="4226.4396667480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044.4800567626953" w:top="708.00048828125" w:left="1676.8800354003906" w:right="1349.920654296875" w:header="0" w:footer="720"/>
          <w:cols w:equalWidth="0" w:num="1">
            <w:col w:space="0" w:w="8873.19931030273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0.400390625" w:line="229.9077987670898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Co se mi osvědčilo  během vyučování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7.412109375" w:line="229.9082994461059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S jakými obtížemi jsem se během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384300" cy="78930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789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2189941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Závěrečná sebereflexe učitele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2045898437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(následuje po odučení učební jednotky)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318115234375" w:line="229.9794244766235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044.4800567626953" w:top="708.00048828125" w:left="1676.8800354003906" w:right="1433.87939453125" w:header="0" w:footer="720"/>
          <w:cols w:equalWidth="0" w:num="2">
            <w:col w:space="0" w:w="4400"/>
            <w:col w:space="0" w:w="44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Forma seznámení žáků se životem v Mongolsku pomocí  filmové projekce. Zaujalo mne, že žáci dovedli besedovat  o životě Mongolů, bez toho aniž by se jejich způsobu  života nějak znevažovali nebo se povyšovali nad životní  úroveň lidí v Mongolsku (prostě vzali to tak, že lidé mohou  žít i jinak a přitom jsou šťastní). Potěšitelné bylo, že se do  besedy aktivně zapojila většina žáků se svými názory  a postoji.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4.7412109375" w:line="240" w:lineRule="auto"/>
        <w:ind w:left="11.9999694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044.4800567626953" w:top="708.00048828125" w:left="1676.8800354003906" w:right="1349.920654296875" w:header="0" w:footer="720"/>
          <w:cols w:equalWidth="0" w:num="1">
            <w:col w:space="0" w:w="8873.199310302734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40"/>
          <w:szCs w:val="40"/>
          <w:u w:val="none"/>
          <w:shd w:fill="auto" w:val="clear"/>
          <w:vertAlign w:val="subscript"/>
          <w:rtl w:val="0"/>
        </w:rPr>
        <w:t xml:space="preserve">vyučování setkal/a.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Málo času na besedu.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002197265625" w:line="229.2414236068725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Co bych příště  udělal/a jinak (jak  bych upravil/a tuto  přípravu).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044.4800567626953" w:top="708.00048828125" w:left="1698.9601135253906" w:right="1646.15966796875" w:header="0" w:footer="720"/>
          <w:cols w:equalWidth="0" w:num="2">
            <w:col w:space="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Besedu bych organizoval v menším počtu žáků (rozdělit  třídu na 2 části – dělená hodina by byla asi efektivnější – větší prostor pro individuální dotazy a názory žáků).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23.7322998046875" w:line="240" w:lineRule="auto"/>
        <w:ind w:left="4219.000091552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</w:p>
    <w:sectPr>
      <w:type w:val="continuous"/>
      <w:pgSz w:h="16820" w:w="11900" w:orient="portrait"/>
      <w:pgMar w:bottom="1044.4800567626953" w:top="708.00048828125" w:left="1676.8800354003906" w:right="1349.920654296875" w:header="0" w:footer="720"/>
      <w:cols w:equalWidth="0" w:num="1">
        <w:col w:space="0" w:w="8873.1993103027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